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02" w:rsidRPr="00CB2602" w:rsidRDefault="00CB2602" w:rsidP="00CB26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общеобразовательное учреждение Самарской области средняя общеобразовательная школа №3 «Образовательный центр» с. </w:t>
      </w:r>
      <w:proofErr w:type="spellStart"/>
      <w:r w:rsidRPr="00CB260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Кинель-Черкассы</w:t>
      </w:r>
      <w:proofErr w:type="spellEnd"/>
      <w:r w:rsidRPr="00CB2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CB260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Кинель-Черкасский</w:t>
      </w:r>
      <w:proofErr w:type="spellEnd"/>
      <w:r w:rsidRPr="00CB2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</w:t>
      </w:r>
    </w:p>
    <w:p w:rsidR="00CB2602" w:rsidRPr="00CB2602" w:rsidRDefault="00CB2602" w:rsidP="00CB260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tbl>
      <w:tblPr>
        <w:tblW w:w="0" w:type="auto"/>
        <w:tblLook w:val="04A0"/>
      </w:tblPr>
      <w:tblGrid>
        <w:gridCol w:w="3266"/>
        <w:gridCol w:w="3250"/>
        <w:gridCol w:w="3055"/>
      </w:tblGrid>
      <w:tr w:rsidR="00CB2602" w:rsidRPr="00CB2602" w:rsidTr="00C9349D">
        <w:tc>
          <w:tcPr>
            <w:tcW w:w="3794" w:type="dxa"/>
          </w:tcPr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 ГБОУ СОШ №3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«ОЦ» </w:t>
            </w:r>
            <w:proofErr w:type="spellStart"/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с.Кинель-Черкассы</w:t>
            </w:r>
            <w:proofErr w:type="spellEnd"/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Долудин</w:t>
            </w:r>
            <w:proofErr w:type="spellEnd"/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А.Г.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  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«_1_» </w:t>
            </w: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сентября</w:t>
            </w: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 2018 г.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Согласовано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Специалист по организации обучающихся с ОВЗ 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ГБОУ СОШ № 3 «ОЦ» </w:t>
            </w:r>
            <w:proofErr w:type="spellStart"/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с.Кинель-Черкассы</w:t>
            </w:r>
            <w:proofErr w:type="spellEnd"/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Устинова Л.П.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«30» _</w:t>
            </w: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августа_</w:t>
            </w: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2018 г.</w:t>
            </w:r>
          </w:p>
        </w:tc>
        <w:tc>
          <w:tcPr>
            <w:tcW w:w="3260" w:type="dxa"/>
          </w:tcPr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Рассмотрено 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на МО 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Протокол №1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от 29 августа 2018 г.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Руководитель МО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Ванюхина Ю.А.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____________________ </w:t>
            </w:r>
          </w:p>
          <w:p w:rsidR="00CB2602" w:rsidRPr="00CB2602" w:rsidRDefault="00CB2602" w:rsidP="00CB2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</w:tc>
      </w:tr>
    </w:tbl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B260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Адаптированная  образовательная программа основного общего образования обучающихся с задержкой психического развития </w:t>
      </w: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 предмету «Математика», 5</w:t>
      </w:r>
      <w:r w:rsidRPr="00CB260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 </w:t>
      </w: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B2602"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2018-2019 учебный год</w:t>
      </w: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Принята</w:t>
      </w:r>
      <w:proofErr w:type="gramEnd"/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заседании педагогического совета </w:t>
      </w: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</w:t>
      </w:r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Протокол № 1от 30 августа 2018 г</w:t>
      </w:r>
    </w:p>
    <w:p w:rsidR="00CB2602" w:rsidRPr="00CB2602" w:rsidRDefault="00CB2602" w:rsidP="00CB2602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Составитель: учитель физики Яковлева Е. В.</w:t>
      </w:r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CB2602" w:rsidRPr="00CB2602" w:rsidRDefault="00CB2602" w:rsidP="00CB2602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Start"/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</w:t>
      </w:r>
      <w:proofErr w:type="gramEnd"/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инель-Черкассы</w:t>
      </w:r>
      <w:proofErr w:type="spellEnd"/>
    </w:p>
    <w:p w:rsidR="00CB2602" w:rsidRPr="00CB2602" w:rsidRDefault="00CB2602" w:rsidP="00CB260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26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2018 г.</w:t>
      </w:r>
    </w:p>
    <w:p w:rsidR="00CB2602" w:rsidRDefault="00CB2602" w:rsidP="002979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61A2" w:rsidRPr="001958E2" w:rsidRDefault="00C561A2" w:rsidP="00C561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DF4">
        <w:rPr>
          <w:rFonts w:ascii="Times New Roman" w:eastAsia="Calibri" w:hAnsi="Times New Roman" w:cs="Times New Roman"/>
          <w:b/>
          <w:bCs/>
          <w:color w:val="101314"/>
          <w:sz w:val="24"/>
          <w:szCs w:val="24"/>
        </w:rPr>
        <w:t>Пояснительная записка</w:t>
      </w:r>
    </w:p>
    <w:p w:rsidR="00C561A2" w:rsidRPr="00C97E40" w:rsidRDefault="00C561A2" w:rsidP="00C97E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   </w:t>
      </w:r>
      <w:proofErr w:type="gramStart"/>
      <w:r w:rsidRPr="001958E2">
        <w:rPr>
          <w:rFonts w:ascii="Times New Roman" w:eastAsia="Times New Roman" w:hAnsi="Times New Roman" w:cs="Times New Roman"/>
          <w:lang w:eastAsia="ru-RU"/>
        </w:rPr>
        <w:t>АОП ООО для обуча</w:t>
      </w:r>
      <w:r>
        <w:rPr>
          <w:rFonts w:ascii="Times New Roman" w:eastAsia="Times New Roman" w:hAnsi="Times New Roman" w:cs="Times New Roman"/>
          <w:lang w:eastAsia="ru-RU"/>
        </w:rPr>
        <w:t xml:space="preserve">ющихся 5 класса с ЗПР, </w:t>
      </w:r>
      <w:r w:rsidR="00C97E40" w:rsidRPr="00C97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 авторской программы А.Г. Мерзляк, М. С. Якир и др. Программы.</w:t>
      </w:r>
      <w:proofErr w:type="gramEnd"/>
      <w:r w:rsidR="00C97E40" w:rsidRPr="00C97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 5-11 класс, Москва, издательский центр «</w:t>
      </w:r>
      <w:proofErr w:type="spellStart"/>
      <w:r w:rsidR="00C97E40" w:rsidRPr="00C97E4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="00C97E40" w:rsidRPr="00C97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2018 год  и Основной образовательной программы основного общего образования ГБОУ </w:t>
      </w:r>
      <w:r w:rsidR="00C97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№3 «ОЦ» с. </w:t>
      </w:r>
      <w:proofErr w:type="spellStart"/>
      <w:r w:rsidR="00C97E4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</w:t>
      </w:r>
      <w:proofErr w:type="gramStart"/>
      <w:r w:rsidR="00C97E4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="00C97E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C97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Черкассы</w:t>
      </w:r>
      <w:r>
        <w:rPr>
          <w:rFonts w:ascii="Times New Roman" w:eastAsia="Times New Roman" w:hAnsi="Times New Roman" w:cs="Times New Roman"/>
          <w:lang w:eastAsia="ru-RU"/>
        </w:rPr>
        <w:t>;</w:t>
      </w:r>
    </w:p>
    <w:p w:rsidR="00C561A2" w:rsidRPr="00946DF4" w:rsidRDefault="00C561A2" w:rsidP="00C561A2">
      <w:pPr>
        <w:suppressAutoHyphens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46DF4">
        <w:rPr>
          <w:rFonts w:ascii="Times New Roman" w:eastAsia="Calibri" w:hAnsi="Times New Roman" w:cs="Times New Roman"/>
          <w:sz w:val="24"/>
          <w:szCs w:val="24"/>
        </w:rPr>
        <w:t>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561A2" w:rsidRPr="00946DF4" w:rsidRDefault="00C561A2" w:rsidP="00C561A2">
      <w:pPr>
        <w:suppressAutoHyphens/>
        <w:spacing w:after="180" w:line="36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Pr="00946DF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561A2" w:rsidRPr="00946DF4" w:rsidRDefault="00C561A2" w:rsidP="00C561A2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46DF4">
        <w:rPr>
          <w:rFonts w:ascii="Times New Roman" w:eastAsia="Calibri" w:hAnsi="Times New Roman" w:cs="Times New Roman"/>
          <w:sz w:val="24"/>
          <w:szCs w:val="24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946DF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РФ от 20.08.2008 </w:t>
      </w:r>
      <w:hyperlink r:id="rId5" w:history="1">
        <w:r w:rsidRPr="00946DF4">
          <w:rPr>
            <w:rFonts w:ascii="Times New Roman" w:eastAsia="Calibri" w:hAnsi="Times New Roman" w:cs="Times New Roman"/>
            <w:sz w:val="24"/>
            <w:szCs w:val="24"/>
          </w:rPr>
          <w:t>№ 241</w:t>
        </w:r>
      </w:hyperlink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, от  30.08.2010 </w:t>
      </w:r>
      <w:hyperlink r:id="rId6" w:history="1">
        <w:r w:rsidRPr="00946DF4">
          <w:rPr>
            <w:rFonts w:ascii="Times New Roman" w:eastAsia="Calibri" w:hAnsi="Times New Roman" w:cs="Times New Roman"/>
            <w:sz w:val="24"/>
            <w:szCs w:val="24"/>
          </w:rPr>
          <w:t>№ 889</w:t>
        </w:r>
      </w:hyperlink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, от 03.06.2011 </w:t>
      </w:r>
      <w:hyperlink r:id="rId7" w:history="1">
        <w:r w:rsidRPr="00946DF4">
          <w:rPr>
            <w:rFonts w:ascii="Times New Roman" w:eastAsia="Calibri" w:hAnsi="Times New Roman" w:cs="Times New Roman"/>
            <w:sz w:val="24"/>
            <w:szCs w:val="24"/>
          </w:rPr>
          <w:t>№ 1994</w:t>
        </w:r>
      </w:hyperlink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946DF4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01.02.2012 </w:t>
      </w:r>
      <w:hyperlink r:id="rId8" w:history="1">
        <w:r w:rsidRPr="00946DF4">
          <w:rPr>
            <w:rFonts w:ascii="Times New Roman" w:eastAsia="Calibri" w:hAnsi="Times New Roman" w:cs="Times New Roman"/>
            <w:sz w:val="24"/>
            <w:szCs w:val="24"/>
          </w:rPr>
          <w:t>№ 74</w:t>
        </w:r>
      </w:hyperlink>
      <w:r w:rsidRPr="00946DF4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C561A2" w:rsidRPr="00946DF4" w:rsidRDefault="00C561A2" w:rsidP="00C561A2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46DF4">
        <w:rPr>
          <w:rFonts w:ascii="Times New Roman" w:eastAsia="Calibri" w:hAnsi="Times New Roman" w:cs="Times New Roman"/>
          <w:sz w:val="24"/>
          <w:szCs w:val="24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46DF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</w:t>
      </w:r>
      <w:r>
        <w:rPr>
          <w:rFonts w:ascii="Times New Roman" w:eastAsia="Calibri" w:hAnsi="Times New Roman" w:cs="Times New Roman"/>
          <w:sz w:val="24"/>
          <w:szCs w:val="24"/>
        </w:rPr>
        <w:t>ченными возможностями здоровья»;</w:t>
      </w:r>
    </w:p>
    <w:p w:rsidR="00C561A2" w:rsidRPr="00946DF4" w:rsidRDefault="00C561A2" w:rsidP="00C561A2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46DF4">
        <w:rPr>
          <w:rFonts w:ascii="Times New Roman" w:eastAsia="Calibri" w:hAnsi="Times New Roman" w:cs="Times New Roman"/>
          <w:sz w:val="24"/>
          <w:szCs w:val="24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946DF4">
        <w:rPr>
          <w:rFonts w:ascii="Times New Roman" w:eastAsia="Calibri" w:hAnsi="Times New Roman" w:cs="Times New Roman"/>
          <w:bCs/>
          <w:sz w:val="24"/>
          <w:szCs w:val="24"/>
        </w:rPr>
        <w:t>17.12.2010 № 1897 «</w:t>
      </w:r>
      <w:r w:rsidRPr="00946DF4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C561A2" w:rsidRPr="00946DF4" w:rsidRDefault="00C561A2" w:rsidP="00C561A2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46DF4">
        <w:rPr>
          <w:rFonts w:ascii="Times New Roman" w:eastAsia="Calibri" w:hAnsi="Times New Roman" w:cs="Times New Roman"/>
          <w:sz w:val="24"/>
          <w:szCs w:val="24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46DF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</w:t>
      </w:r>
      <w:r>
        <w:rPr>
          <w:rFonts w:ascii="Times New Roman" w:eastAsia="Calibri" w:hAnsi="Times New Roman" w:cs="Times New Roman"/>
          <w:sz w:val="24"/>
          <w:szCs w:val="24"/>
        </w:rPr>
        <w:t>разования»;</w:t>
      </w:r>
    </w:p>
    <w:p w:rsidR="00C561A2" w:rsidRPr="00946DF4" w:rsidRDefault="00C561A2" w:rsidP="00C561A2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46DF4">
        <w:rPr>
          <w:rFonts w:ascii="Times New Roman" w:eastAsia="Calibri" w:hAnsi="Times New Roman" w:cs="Times New Roman"/>
          <w:color w:val="000000"/>
          <w:sz w:val="24"/>
          <w:szCs w:val="24"/>
        </w:rPr>
        <w:t>Конституции РФ;</w:t>
      </w:r>
    </w:p>
    <w:p w:rsidR="00C561A2" w:rsidRPr="00946DF4" w:rsidRDefault="00C561A2" w:rsidP="00C561A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Письма</w:t>
      </w:r>
      <w:r w:rsidRPr="00946DF4">
        <w:rPr>
          <w:rFonts w:ascii="Times New Roman" w:eastAsia="Calibri" w:hAnsi="Times New Roman" w:cs="Times New Roman"/>
          <w:sz w:val="24"/>
          <w:szCs w:val="24"/>
        </w:rPr>
        <w:t xml:space="preserve"> Министерства образования и науки РФ от 5 сентября 2013 г. № 07-1317 «Об индивидуальном обучении больных детей на дому» </w:t>
      </w:r>
    </w:p>
    <w:p w:rsidR="00C561A2" w:rsidRDefault="00C561A2" w:rsidP="00C561A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46DF4">
        <w:rPr>
          <w:rFonts w:ascii="Times New Roman" w:eastAsia="Calibri" w:hAnsi="Times New Roman" w:cs="Times New Roman"/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№273-ФЗ.</w:t>
      </w:r>
    </w:p>
    <w:p w:rsidR="00C561A2" w:rsidRDefault="00C561A2" w:rsidP="00C561A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75AC8" w:rsidRPr="00946DF4" w:rsidRDefault="00E75AC8" w:rsidP="00C561A2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561A2" w:rsidRDefault="00C561A2" w:rsidP="00C561A2">
      <w:pPr>
        <w:spacing w:after="0" w:line="360" w:lineRule="auto"/>
        <w:ind w:left="1068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79EC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детей с ОВЗ.</w:t>
      </w:r>
    </w:p>
    <w:p w:rsidR="00C561A2" w:rsidRPr="004B31AA" w:rsidRDefault="00C561A2" w:rsidP="00C561A2">
      <w:pPr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Специфические закономерности определяют важнейшую особенность детей с ограниченными возможностями – </w:t>
      </w:r>
      <w:r w:rsidRPr="004B31A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особые образовательные потребности,</w:t>
      </w: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которые варьируют по своему характеру в зависимости от индивидуальных особенностей ребенка. Они выражаются в конкретных требованиях к специальным образовательным условиям, содержанию и темпу работы, необходимых для всех детей с ОВЗ</w:t>
      </w:r>
      <w:r w:rsidRPr="004B31AA"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  <w:t>.</w:t>
      </w:r>
    </w:p>
    <w:p w:rsidR="00C561A2" w:rsidRPr="004B31AA" w:rsidRDefault="00C561A2" w:rsidP="00C561A2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всех детей с ЗПР характерно запаздывание развития основных психофизических функций (моторики, речи, социального поведения), эмоциональная незрелость, неравномерность развития отдельных психических функций, функциональный, обратимый характер нарушений.</w:t>
      </w:r>
    </w:p>
    <w:p w:rsidR="00C561A2" w:rsidRPr="004B31AA" w:rsidRDefault="00C561A2" w:rsidP="00C561A2">
      <w:pPr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Характерно наличие частичного (парциального) недоразвития интеллектуальных функций. Преимущественно, так называемых, предпосылок интеллекта или личности (в первую очередь эмоционально-волевой сферы и иерархии мотиваций). Учебная деятельность детей с ЗПР отличается ослаблением регуляции деятельности во всех звеньях процесса учения. Отсутствием достаточно стойкого интереса к предложенному заданию, необдуманностью, импульсивностью и слабой ориентировкой в заданиях, приводящим к многочисленным ошибочным действиям,  недостаточной целенаправленностью деятельности,  малой активностью, безынициативностью, отсутствием стремления улучшить свои результаты, осмыслить работу в целом, понять причины ошибок. Для детей с ЗПР характерны черты психического и психофизического инфантилизма.</w:t>
      </w:r>
    </w:p>
    <w:p w:rsidR="00C561A2" w:rsidRPr="00446322" w:rsidRDefault="00C561A2" w:rsidP="00C561A2">
      <w:pPr>
        <w:spacing w:after="150" w:line="360" w:lineRule="auto"/>
        <w:textAlignment w:val="baseline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4632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bdr w:val="none" w:sz="0" w:space="0" w:color="auto" w:frame="1"/>
          <w:lang w:eastAsia="ru-RU"/>
        </w:rPr>
        <w:t>Особенности детей с задержкой психического развития, которые необходимо учитывать в учебном процессе:</w:t>
      </w:r>
    </w:p>
    <w:p w:rsidR="00C561A2" w:rsidRPr="008C10C2" w:rsidRDefault="00C561A2" w:rsidP="00C561A2">
      <w:pPr>
        <w:numPr>
          <w:ilvl w:val="0"/>
          <w:numId w:val="10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незрелость эмоционально-волевой сферы, инфантилизм, </w:t>
      </w:r>
      <w:proofErr w:type="spellStart"/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нескоординированность</w:t>
      </w:r>
      <w:proofErr w:type="spellEnd"/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эмоциональных процессов;</w:t>
      </w:r>
    </w:p>
    <w:p w:rsidR="00C561A2" w:rsidRPr="008C10C2" w:rsidRDefault="00C561A2" w:rsidP="00C561A2">
      <w:pPr>
        <w:numPr>
          <w:ilvl w:val="0"/>
          <w:numId w:val="10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преобладание игровых мотивов;</w:t>
      </w:r>
    </w:p>
    <w:p w:rsidR="00C561A2" w:rsidRPr="008C10C2" w:rsidRDefault="00C561A2" w:rsidP="00C561A2">
      <w:pPr>
        <w:numPr>
          <w:ilvl w:val="0"/>
          <w:numId w:val="10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 активности во всех сферах психической деятельности;</w:t>
      </w:r>
    </w:p>
    <w:p w:rsidR="00C561A2" w:rsidRPr="008C10C2" w:rsidRDefault="00C561A2" w:rsidP="00C561A2">
      <w:pPr>
        <w:numPr>
          <w:ilvl w:val="0"/>
          <w:numId w:val="10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ограниченный запас общих сведений и представлений об окружающем мире;</w:t>
      </w:r>
    </w:p>
    <w:p w:rsidR="00C561A2" w:rsidRPr="008C10C2" w:rsidRDefault="00C561A2" w:rsidP="00C561A2">
      <w:pPr>
        <w:numPr>
          <w:ilvl w:val="0"/>
          <w:numId w:val="10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работоспособности; повышенная истощаемость;</w:t>
      </w:r>
    </w:p>
    <w:p w:rsidR="00C561A2" w:rsidRPr="008C10C2" w:rsidRDefault="00C561A2" w:rsidP="00C561A2">
      <w:pPr>
        <w:numPr>
          <w:ilvl w:val="0"/>
          <w:numId w:val="10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неустойчивость внимания; низкий уровень развития восприятия;</w:t>
      </w:r>
    </w:p>
    <w:p w:rsidR="00C561A2" w:rsidRPr="008C10C2" w:rsidRDefault="00C561A2" w:rsidP="00C561A2">
      <w:pPr>
        <w:numPr>
          <w:ilvl w:val="0"/>
          <w:numId w:val="10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ограниченность словарного запаса, особенно активного, замедление овладения грамматическим строем речи, трудности овладения письменной речью;</w:t>
      </w:r>
    </w:p>
    <w:p w:rsidR="00C561A2" w:rsidRPr="008C10C2" w:rsidRDefault="00C561A2" w:rsidP="00C561A2">
      <w:pPr>
        <w:numPr>
          <w:ilvl w:val="0"/>
          <w:numId w:val="10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расстройства регуляции, программирования и контроля деятельности, низкий навык самоконтроля;</w:t>
      </w:r>
    </w:p>
    <w:p w:rsidR="00C561A2" w:rsidRPr="008C10C2" w:rsidRDefault="00C561A2" w:rsidP="00C561A2">
      <w:pPr>
        <w:numPr>
          <w:ilvl w:val="0"/>
          <w:numId w:val="10"/>
        </w:numPr>
        <w:spacing w:after="15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отставание в развитие всех форм мышления;</w:t>
      </w:r>
    </w:p>
    <w:p w:rsidR="00C561A2" w:rsidRPr="008C10C2" w:rsidRDefault="00C561A2" w:rsidP="00C561A2">
      <w:pPr>
        <w:numPr>
          <w:ilvl w:val="0"/>
          <w:numId w:val="10"/>
        </w:numPr>
        <w:spacing w:after="0" w:line="360" w:lineRule="auto"/>
        <w:ind w:left="3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недостаточная продуктивность произвольной памяти, преобладание механической памяти </w:t>
      </w:r>
      <w:proofErr w:type="gramStart"/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proofErr w:type="gramEnd"/>
      <w:r w:rsidRPr="008C1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абстрактно-логической, снижение объемов кратковременной и долговременной памяти.</w:t>
      </w:r>
    </w:p>
    <w:p w:rsidR="00C561A2" w:rsidRPr="005B50FE" w:rsidRDefault="00C561A2" w:rsidP="00C561A2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B50F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А</w:t>
      </w:r>
      <w:r>
        <w:rPr>
          <w:rFonts w:ascii="Times New Roman" w:hAnsi="Times New Roman" w:cs="Times New Roman"/>
          <w:b/>
          <w:sz w:val="24"/>
          <w:szCs w:val="24"/>
        </w:rPr>
        <w:t>ОП для детей с ЗПР по математике 5</w:t>
      </w:r>
      <w:r w:rsidRPr="005B50FE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Планируемые результаты освоения учебного предмета «МАТЕМАТИКА».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Личностные результаты: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1) 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2) ответственное отношение к учению, готовность и способность </w:t>
      </w:r>
      <w:proofErr w:type="gramStart"/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обучающихся</w:t>
      </w:r>
      <w:proofErr w:type="gramEnd"/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 саморазвитию и самообразованию на основе мотивации к обучению и познанию;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3)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4) умение контролировать процесс и результат учебной и математической деятельности;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5) критичность мышления, инициатива, находчивость, активность при решении  задач.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 w:rsidRPr="00E00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Метапредметные</w:t>
      </w:r>
      <w:proofErr w:type="spellEnd"/>
      <w:r w:rsidRPr="00E00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результаты: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1) 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gramStart"/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3) умение определять понятия, создавать обобщения, устанавливать аналогии, классифицировать, самостоятельно выбирать основное, устанавливать причинно-следственные связи, строить логические рассуждения, умозаключение (индуктивное, дедуктивное и по аналогии) и делать выводы;</w:t>
      </w:r>
      <w:proofErr w:type="gramEnd"/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5) развитие компетентности в области использования информационно-коммуникационных технологий;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7) умение видеть математическую задачу в контексте проблемной ситуации в других дисциплинах, в окружающей жизни;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8) 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9) 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10) умение выдвигать гипотезы при решении задачи, понимать необходимость их проверки;</w:t>
      </w:r>
    </w:p>
    <w:p w:rsidR="00446322" w:rsidRPr="00E000D2" w:rsidRDefault="00446322" w:rsidP="0044632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11) понимание сущности алгоритмических предписаний и умение действовать в соответствии с предложенным алгоритмом.</w:t>
      </w:r>
    </w:p>
    <w:p w:rsidR="00446322" w:rsidRPr="00E000D2" w:rsidRDefault="00446322" w:rsidP="00261D5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00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Предметные 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обучения математике 5 класс</w:t>
      </w:r>
      <w:r w:rsidRPr="00E00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:</w:t>
      </w:r>
    </w:p>
    <w:p w:rsidR="00446322" w:rsidRDefault="00446322" w:rsidP="00446322">
      <w:pPr>
        <w:keepNext/>
        <w:keepLines/>
        <w:spacing w:after="0"/>
        <w:ind w:firstLine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446322" w:rsidRPr="00E000D2" w:rsidRDefault="00446322" w:rsidP="00446322">
      <w:pPr>
        <w:keepNext/>
        <w:keepLines/>
        <w:spacing w:after="0"/>
        <w:ind w:firstLine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000D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Натуральные ч</w:t>
      </w:r>
      <w:r w:rsidR="00261D5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исла. Дроби. </w:t>
      </w:r>
    </w:p>
    <w:p w:rsidR="00446322" w:rsidRPr="00446322" w:rsidRDefault="00446322" w:rsidP="00446322">
      <w:pPr>
        <w:spacing w:after="0"/>
        <w:ind w:firstLine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446322" w:rsidRPr="00E000D2" w:rsidRDefault="00446322" w:rsidP="00446322">
      <w:pPr>
        <w:numPr>
          <w:ilvl w:val="1"/>
          <w:numId w:val="1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0D2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сравнивать и упорядочивать натуральные числа;</w:t>
      </w:r>
    </w:p>
    <w:p w:rsidR="00446322" w:rsidRPr="00E000D2" w:rsidRDefault="00446322" w:rsidP="00446322">
      <w:pPr>
        <w:numPr>
          <w:ilvl w:val="1"/>
          <w:numId w:val="1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0D2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выполнять вычисления с натуральными числами, сочетая устные и письменные приёмы вычислений, применение калькулятора;</w:t>
      </w:r>
    </w:p>
    <w:p w:rsidR="00446322" w:rsidRPr="00E000D2" w:rsidRDefault="00446322" w:rsidP="00446322">
      <w:pPr>
        <w:numPr>
          <w:ilvl w:val="1"/>
          <w:numId w:val="13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0D2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использовать понятия и умения, связанные процентами, в ходе решения математических задач, выполнять несложные практические расчёты.</w:t>
      </w:r>
    </w:p>
    <w:p w:rsidR="00446322" w:rsidRPr="00E000D2" w:rsidRDefault="00446322" w:rsidP="00446322">
      <w:pPr>
        <w:keepNext/>
        <w:keepLines/>
        <w:spacing w:after="0"/>
        <w:ind w:firstLine="454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shd w:val="clear" w:color="auto" w:fill="FFFFFF"/>
          <w:lang w:eastAsia="ru-RU"/>
        </w:rPr>
      </w:pPr>
      <w:r w:rsidRPr="00E000D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Уравнения</w:t>
      </w:r>
    </w:p>
    <w:p w:rsidR="00446322" w:rsidRPr="00E000D2" w:rsidRDefault="00446322" w:rsidP="00446322">
      <w:pPr>
        <w:spacing w:after="0"/>
        <w:ind w:firstLine="45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00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446322" w:rsidRPr="00E000D2" w:rsidRDefault="00446322" w:rsidP="00446322">
      <w:pPr>
        <w:numPr>
          <w:ilvl w:val="1"/>
          <w:numId w:val="16"/>
        </w:numPr>
        <w:tabs>
          <w:tab w:val="left" w:pos="567"/>
        </w:tabs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0D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уравнения с одной переменной;</w:t>
      </w:r>
    </w:p>
    <w:p w:rsidR="00446322" w:rsidRPr="00E000D2" w:rsidRDefault="00446322" w:rsidP="00446322">
      <w:pPr>
        <w:keepNext/>
        <w:keepLines/>
        <w:spacing w:after="0"/>
        <w:ind w:firstLine="454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shd w:val="clear" w:color="auto" w:fill="FFFFFF"/>
          <w:lang w:eastAsia="ru-RU"/>
        </w:rPr>
      </w:pPr>
      <w:r w:rsidRPr="00E000D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Наглядная геометрия</w:t>
      </w:r>
    </w:p>
    <w:p w:rsidR="00446322" w:rsidRPr="00E000D2" w:rsidRDefault="00446322" w:rsidP="00446322">
      <w:pPr>
        <w:spacing w:after="0"/>
        <w:ind w:firstLine="45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00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446322" w:rsidRPr="00E000D2" w:rsidRDefault="00446322" w:rsidP="00446322">
      <w:pPr>
        <w:numPr>
          <w:ilvl w:val="1"/>
          <w:numId w:val="18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0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446322" w:rsidRPr="00E000D2" w:rsidRDefault="0068197F" w:rsidP="00446322">
      <w:pPr>
        <w:numPr>
          <w:ilvl w:val="1"/>
          <w:numId w:val="1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многоугольники, треугольники, прямоугольники</w:t>
      </w:r>
      <w:r w:rsidR="00446322" w:rsidRPr="00E000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46322" w:rsidRPr="00E000D2" w:rsidRDefault="0068197F" w:rsidP="00446322">
      <w:pPr>
        <w:numPr>
          <w:ilvl w:val="1"/>
          <w:numId w:val="18"/>
        </w:numPr>
        <w:tabs>
          <w:tab w:val="left" w:pos="709"/>
          <w:tab w:val="left" w:pos="851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распозновать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углов, измерять углы</w:t>
      </w:r>
      <w:r w:rsidR="00446322" w:rsidRPr="00E000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46322" w:rsidRPr="00E000D2" w:rsidRDefault="00446322" w:rsidP="00446322">
      <w:pPr>
        <w:numPr>
          <w:ilvl w:val="1"/>
          <w:numId w:val="18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вычислять </w:t>
      </w:r>
      <w:r w:rsidR="0068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прямоугольника и </w:t>
      </w:r>
      <w:r w:rsidRPr="00E000D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прямоугольного параллелепипеда.</w:t>
      </w:r>
    </w:p>
    <w:p w:rsidR="00446322" w:rsidRPr="00E000D2" w:rsidRDefault="00446322" w:rsidP="0068197F">
      <w:pPr>
        <w:tabs>
          <w:tab w:val="left" w:pos="709"/>
          <w:tab w:val="left" w:pos="198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46322" w:rsidRPr="00E000D2" w:rsidRDefault="00446322" w:rsidP="00261D54">
      <w:pPr>
        <w:tabs>
          <w:tab w:val="left" w:pos="639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00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jc w:val="center"/>
        <w:outlineLvl w:val="2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</w:pPr>
      <w:r w:rsidRPr="00676072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>Система оценки достижения обучающимися с</w:t>
      </w:r>
      <w:r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 xml:space="preserve"> ЗПР</w:t>
      </w:r>
      <w:r w:rsidRPr="00676072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 xml:space="preserve"> планируемых результатов освоения </w:t>
      </w:r>
      <w:r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>АОП ООО.</w:t>
      </w:r>
    </w:p>
    <w:p w:rsidR="00B64F44" w:rsidRPr="00F830D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Предметом системы оценки качества образования является качество образовательных результатов учащихся. Содержание  процедуры оценки качества образовательных результатов включает в себя:</w:t>
      </w:r>
    </w:p>
    <w:p w:rsidR="00B64F44" w:rsidRPr="00F830D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- государственную итоговую аттестацию 9-х классов в форме ОГЭ и ЕГЭ </w:t>
      </w:r>
      <w:proofErr w:type="gramStart"/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( </w:t>
      </w:r>
      <w:proofErr w:type="gramEnd"/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с правом выбора учащихся);</w:t>
      </w:r>
    </w:p>
    <w:p w:rsidR="00B64F44" w:rsidRPr="00F830D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промежуточную и текущую аттестацию учащихся по предмету;</w:t>
      </w:r>
    </w:p>
    <w:p w:rsidR="00B64F44" w:rsidRPr="00F830D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lastRenderedPageBreak/>
        <w:t>- мониторинговые исследования качества знаний учащихся;</w:t>
      </w:r>
    </w:p>
    <w:p w:rsidR="00B64F44" w:rsidRPr="00F830D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F830D4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участие в школьных, районных, окружных, предметных конкурсах и соревнованиях.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В качестве источника получения данных по оценке качества образования используется: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- промежуточная и текущая аттестация учащихся по предмету </w:t>
      </w:r>
      <w:proofErr w:type="gram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согласно</w:t>
      </w:r>
      <w:proofErr w:type="gram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учебного плана;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мониторинговые исследования;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тестирование, анкетирование;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проведение контрольных работ;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социологические опросы;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посещение уроков и внеклассных мероприятий и др.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val="single"/>
        </w:rPr>
        <w:t xml:space="preserve">Текущий контроль 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успеваемости учащихся проводится поурочно, по темам из разделов математики 5 класса.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Виды и формы текущего контроля: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- </w:t>
      </w:r>
      <w:proofErr w:type="gram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устные</w:t>
      </w:r>
      <w:proofErr w:type="gram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(устный ответ на поставленный вопрос, ответ по заданной теме, устное сообщение по избранной теме и </w:t>
      </w:r>
      <w:proofErr w:type="spell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тп</w:t>
      </w:r>
      <w:proofErr w:type="spell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.)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- </w:t>
      </w:r>
      <w:proofErr w:type="gram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письменные</w:t>
      </w:r>
      <w:proofErr w:type="gram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(письменное выполнение тренировочных упражнений, выполнение самостоятельной и контрольных работ, тестов и </w:t>
      </w:r>
      <w:proofErr w:type="spell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тп</w:t>
      </w:r>
      <w:proofErr w:type="spell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.)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val="single"/>
        </w:rPr>
        <w:t>Промежуточная аттестация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учащихся по математике проводится в форме: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итоговой контрольной работы;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контрольного тестирования;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 выполнения проекта по предмету.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val="single"/>
        </w:rPr>
        <w:t>Аттестация за год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val="single"/>
        </w:rPr>
        <w:t xml:space="preserve"> – </w:t>
      </w:r>
      <w:r w:rsidRPr="00D07FE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оценка качества усвоения учащимися всего объема содержания учебного предмета за учебный год выставляется на основе результатов за триместры.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Учащиеся, освоившие содержание программы текущего учебного года переводятся в следующий класс. 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Количественные отметки за уровень освоения программы выставляются в соответствии  с Уставом ГБОУ СОШ №3  «ОЦ» с. </w:t>
      </w:r>
      <w:proofErr w:type="spell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Кинел</w:t>
      </w:r>
      <w:proofErr w:type="gramStart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ь</w:t>
      </w:r>
      <w:proofErr w:type="spell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-</w:t>
      </w:r>
      <w:proofErr w:type="gramEnd"/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 xml:space="preserve"> Черкассы.</w:t>
      </w:r>
    </w:p>
    <w:p w:rsidR="00B64F44" w:rsidRDefault="00B64F44" w:rsidP="00B64F44">
      <w:pPr>
        <w:tabs>
          <w:tab w:val="left" w:pos="0"/>
          <w:tab w:val="right" w:leader="dot" w:pos="9639"/>
        </w:tabs>
        <w:suppressAutoHyphens/>
        <w:spacing w:before="120" w:after="120" w:line="360" w:lineRule="auto"/>
        <w:outlineLvl w:val="2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  <w:t>Материалы для проведения текущего контроля: вопросы устных зачетов, тесты с критериями оценок, тексты контрольных работ - составляются учителем. Материалы для проведения ВШК рассматриваются на МО членами МО.</w:t>
      </w:r>
    </w:p>
    <w:p w:rsidR="00B64F44" w:rsidRDefault="00B64F44" w:rsidP="00B64F4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2A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 кор</w:t>
      </w:r>
      <w:r>
        <w:rPr>
          <w:rFonts w:ascii="Times New Roman" w:eastAsia="Calibri" w:hAnsi="Times New Roman" w:cs="Times New Roman"/>
          <w:b/>
          <w:sz w:val="24"/>
          <w:szCs w:val="24"/>
        </w:rPr>
        <w:t>рекционной работы по математике с учащимися 5</w:t>
      </w:r>
      <w:r w:rsidRPr="00682A80">
        <w:rPr>
          <w:rFonts w:ascii="Times New Roman" w:eastAsia="Calibri" w:hAnsi="Times New Roman" w:cs="Times New Roman"/>
          <w:b/>
          <w:sz w:val="24"/>
          <w:szCs w:val="24"/>
        </w:rPr>
        <w:t xml:space="preserve"> класса</w:t>
      </w:r>
    </w:p>
    <w:tbl>
      <w:tblPr>
        <w:tblStyle w:val="a6"/>
        <w:tblW w:w="10632" w:type="dxa"/>
        <w:tblInd w:w="-1026" w:type="dxa"/>
        <w:tblLayout w:type="fixed"/>
        <w:tblLook w:val="04A0"/>
      </w:tblPr>
      <w:tblGrid>
        <w:gridCol w:w="567"/>
        <w:gridCol w:w="2058"/>
        <w:gridCol w:w="2053"/>
        <w:gridCol w:w="2693"/>
        <w:gridCol w:w="1701"/>
        <w:gridCol w:w="1560"/>
      </w:tblGrid>
      <w:tr w:rsidR="009E53AA" w:rsidRPr="00550842" w:rsidTr="009E53AA">
        <w:tc>
          <w:tcPr>
            <w:tcW w:w="567" w:type="dxa"/>
          </w:tcPr>
          <w:p w:rsidR="000135F9" w:rsidRPr="009E53AA" w:rsidRDefault="000135F9" w:rsidP="00B64F4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E53A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E53AA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9E53AA">
              <w:rPr>
                <w:rFonts w:ascii="Times New Roman" w:eastAsia="Calibr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58" w:type="dxa"/>
          </w:tcPr>
          <w:p w:rsidR="000135F9" w:rsidRPr="009E53AA" w:rsidRDefault="000135F9" w:rsidP="00B64F4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E53AA">
              <w:rPr>
                <w:rFonts w:ascii="Times New Roman" w:eastAsia="Calibri" w:hAnsi="Times New Roman"/>
                <w:b/>
                <w:sz w:val="24"/>
                <w:szCs w:val="24"/>
              </w:rPr>
              <w:t>проблемы развития ребенка</w:t>
            </w:r>
          </w:p>
        </w:tc>
        <w:tc>
          <w:tcPr>
            <w:tcW w:w="2053" w:type="dxa"/>
          </w:tcPr>
          <w:p w:rsidR="000135F9" w:rsidRPr="009E53AA" w:rsidRDefault="000135F9" w:rsidP="00B64F4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E53AA">
              <w:rPr>
                <w:rFonts w:ascii="Times New Roman" w:eastAsia="Calibri" w:hAnsi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2693" w:type="dxa"/>
          </w:tcPr>
          <w:p w:rsidR="000135F9" w:rsidRPr="009E53AA" w:rsidRDefault="000135F9" w:rsidP="00B64F4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E53AA">
              <w:rPr>
                <w:rFonts w:ascii="Times New Roman" w:eastAsia="Calibri" w:hAnsi="Times New Roman"/>
                <w:b/>
                <w:sz w:val="24"/>
                <w:szCs w:val="24"/>
              </w:rPr>
              <w:t>формы, методы и приемы работы</w:t>
            </w:r>
          </w:p>
        </w:tc>
        <w:tc>
          <w:tcPr>
            <w:tcW w:w="1701" w:type="dxa"/>
          </w:tcPr>
          <w:p w:rsidR="000135F9" w:rsidRPr="009E53AA" w:rsidRDefault="000135F9" w:rsidP="00B64F4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E53AA">
              <w:rPr>
                <w:rFonts w:ascii="Times New Roman" w:eastAsia="Calibri" w:hAnsi="Times New Roman"/>
                <w:b/>
                <w:sz w:val="24"/>
                <w:szCs w:val="24"/>
              </w:rPr>
              <w:t>измеритель</w:t>
            </w:r>
          </w:p>
        </w:tc>
        <w:tc>
          <w:tcPr>
            <w:tcW w:w="1560" w:type="dxa"/>
          </w:tcPr>
          <w:p w:rsidR="000135F9" w:rsidRPr="009E53AA" w:rsidRDefault="000135F9" w:rsidP="00B64F4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E53AA">
              <w:rPr>
                <w:rFonts w:ascii="Times New Roman" w:eastAsia="Calibri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9E53AA" w:rsidRPr="009E53AA" w:rsidTr="009E53AA">
        <w:tc>
          <w:tcPr>
            <w:tcW w:w="567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2058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плохое  знание десятичной  записи натуральных  чисел</w:t>
            </w:r>
          </w:p>
        </w:tc>
        <w:tc>
          <w:tcPr>
            <w:tcW w:w="2053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знание  десятичной  записи  натуральных  чисел</w:t>
            </w:r>
          </w:p>
        </w:tc>
        <w:tc>
          <w:tcPr>
            <w:tcW w:w="2693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использование  карточек  для  коррекции знаний</w:t>
            </w:r>
          </w:p>
        </w:tc>
        <w:tc>
          <w:tcPr>
            <w:tcW w:w="1701" w:type="dxa"/>
          </w:tcPr>
          <w:p w:rsidR="000135F9" w:rsidRPr="009E53AA" w:rsidRDefault="00BC42BA" w:rsidP="00BC42BA">
            <w:pPr>
              <w:tabs>
                <w:tab w:val="left" w:pos="240"/>
              </w:tabs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ab/>
              <w:t>проверочная  работа</w:t>
            </w:r>
          </w:p>
        </w:tc>
        <w:tc>
          <w:tcPr>
            <w:tcW w:w="1560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учитель, родители</w:t>
            </w:r>
          </w:p>
        </w:tc>
      </w:tr>
      <w:tr w:rsidR="009E53AA" w:rsidRPr="009E53AA" w:rsidTr="009E53AA">
        <w:tc>
          <w:tcPr>
            <w:tcW w:w="567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058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незнание  правил  сложения  натуральных  чисел</w:t>
            </w:r>
          </w:p>
        </w:tc>
        <w:tc>
          <w:tcPr>
            <w:tcW w:w="2053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знание  правил  сложения  натуральных  чисел</w:t>
            </w:r>
          </w:p>
        </w:tc>
        <w:tc>
          <w:tcPr>
            <w:tcW w:w="2693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карточки, тесты</w:t>
            </w:r>
          </w:p>
        </w:tc>
        <w:tc>
          <w:tcPr>
            <w:tcW w:w="1701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 xml:space="preserve">самостоятельная  </w:t>
            </w:r>
            <w:r w:rsidR="005D23E3" w:rsidRPr="009E53AA">
              <w:rPr>
                <w:rFonts w:ascii="Times New Roman" w:eastAsia="Calibri" w:hAnsi="Times New Roman"/>
              </w:rPr>
              <w:t>работа</w:t>
            </w:r>
          </w:p>
        </w:tc>
        <w:tc>
          <w:tcPr>
            <w:tcW w:w="1560" w:type="dxa"/>
          </w:tcPr>
          <w:p w:rsidR="000135F9" w:rsidRPr="009E53AA" w:rsidRDefault="005D23E3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учитель, родители</w:t>
            </w:r>
          </w:p>
        </w:tc>
      </w:tr>
      <w:tr w:rsidR="009E53AA" w:rsidRPr="009E53AA" w:rsidTr="009E53AA">
        <w:tc>
          <w:tcPr>
            <w:tcW w:w="567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2058" w:type="dxa"/>
          </w:tcPr>
          <w:p w:rsidR="000135F9" w:rsidRPr="009E53AA" w:rsidRDefault="005D23E3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плохое  умение  складывать и  вычитать  натуральные  числа</w:t>
            </w:r>
          </w:p>
        </w:tc>
        <w:tc>
          <w:tcPr>
            <w:tcW w:w="2053" w:type="dxa"/>
          </w:tcPr>
          <w:p w:rsidR="000135F9" w:rsidRPr="009E53AA" w:rsidRDefault="005D23E3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умение  складывать  и вычитать натуральные  числа</w:t>
            </w:r>
          </w:p>
        </w:tc>
        <w:tc>
          <w:tcPr>
            <w:tcW w:w="2693" w:type="dxa"/>
          </w:tcPr>
          <w:p w:rsidR="000135F9" w:rsidRPr="009E53AA" w:rsidRDefault="005D23E3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упражнения  на  сложение  и  вычитание</w:t>
            </w:r>
          </w:p>
        </w:tc>
        <w:tc>
          <w:tcPr>
            <w:tcW w:w="1701" w:type="dxa"/>
          </w:tcPr>
          <w:p w:rsidR="000135F9" w:rsidRPr="009E53AA" w:rsidRDefault="005D23E3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тесты, контрольная  работа</w:t>
            </w:r>
          </w:p>
        </w:tc>
        <w:tc>
          <w:tcPr>
            <w:tcW w:w="1560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учитель</w:t>
            </w:r>
          </w:p>
        </w:tc>
      </w:tr>
      <w:tr w:rsidR="009E53AA" w:rsidRPr="009E53AA" w:rsidTr="009E53AA">
        <w:tc>
          <w:tcPr>
            <w:tcW w:w="567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058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неумение решать уравнения</w:t>
            </w:r>
          </w:p>
        </w:tc>
        <w:tc>
          <w:tcPr>
            <w:tcW w:w="2053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умение  решать  простые  уравнения</w:t>
            </w:r>
          </w:p>
        </w:tc>
        <w:tc>
          <w:tcPr>
            <w:tcW w:w="2693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карточки, тесты</w:t>
            </w:r>
          </w:p>
        </w:tc>
        <w:tc>
          <w:tcPr>
            <w:tcW w:w="1701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самостоятельная  работа</w:t>
            </w:r>
          </w:p>
        </w:tc>
        <w:tc>
          <w:tcPr>
            <w:tcW w:w="1560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учитель,  родители</w:t>
            </w:r>
          </w:p>
        </w:tc>
      </w:tr>
      <w:tr w:rsidR="009E53AA" w:rsidRPr="009E53AA" w:rsidTr="009E53AA">
        <w:tc>
          <w:tcPr>
            <w:tcW w:w="567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2058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неумение  делить  и  умножать  десятичные  дроби</w:t>
            </w:r>
          </w:p>
        </w:tc>
        <w:tc>
          <w:tcPr>
            <w:tcW w:w="2053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умение  делить  и  умножать  десятичные  дроби</w:t>
            </w:r>
          </w:p>
        </w:tc>
        <w:tc>
          <w:tcPr>
            <w:tcW w:w="2693" w:type="dxa"/>
          </w:tcPr>
          <w:p w:rsidR="00284BEE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использование карточек</w:t>
            </w:r>
          </w:p>
          <w:p w:rsidR="000135F9" w:rsidRPr="009E53AA" w:rsidRDefault="00284BEE" w:rsidP="00284BEE">
            <w:pPr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для  коррекции  знаний  и  умений</w:t>
            </w:r>
          </w:p>
        </w:tc>
        <w:tc>
          <w:tcPr>
            <w:tcW w:w="1701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тесты, проверочная  работа</w:t>
            </w:r>
          </w:p>
        </w:tc>
        <w:tc>
          <w:tcPr>
            <w:tcW w:w="1560" w:type="dxa"/>
          </w:tcPr>
          <w:p w:rsidR="000135F9" w:rsidRPr="009E53AA" w:rsidRDefault="00284BEE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учитель,  родители</w:t>
            </w:r>
          </w:p>
        </w:tc>
      </w:tr>
      <w:tr w:rsidR="009E53AA" w:rsidRPr="009E53AA" w:rsidTr="009E53AA">
        <w:tc>
          <w:tcPr>
            <w:tcW w:w="567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2058" w:type="dxa"/>
          </w:tcPr>
          <w:p w:rsidR="000135F9" w:rsidRPr="009E53AA" w:rsidRDefault="007322FC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плохое  знание  процентов  и  действия  с  ними</w:t>
            </w:r>
          </w:p>
        </w:tc>
        <w:tc>
          <w:tcPr>
            <w:tcW w:w="2053" w:type="dxa"/>
          </w:tcPr>
          <w:p w:rsidR="000135F9" w:rsidRPr="009E53AA" w:rsidRDefault="007322FC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умение  нахождения  процентов  от  числа</w:t>
            </w:r>
          </w:p>
        </w:tc>
        <w:tc>
          <w:tcPr>
            <w:tcW w:w="2693" w:type="dxa"/>
          </w:tcPr>
          <w:p w:rsidR="000135F9" w:rsidRPr="009E53AA" w:rsidRDefault="007322FC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применение  карточек-инструкций</w:t>
            </w:r>
          </w:p>
        </w:tc>
        <w:tc>
          <w:tcPr>
            <w:tcW w:w="1701" w:type="dxa"/>
          </w:tcPr>
          <w:p w:rsidR="000135F9" w:rsidRPr="009E53AA" w:rsidRDefault="007322FC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самостоятельная  работа</w:t>
            </w:r>
          </w:p>
        </w:tc>
        <w:tc>
          <w:tcPr>
            <w:tcW w:w="1560" w:type="dxa"/>
          </w:tcPr>
          <w:p w:rsidR="000135F9" w:rsidRPr="009E53AA" w:rsidRDefault="007322FC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учитель</w:t>
            </w:r>
            <w:r w:rsidR="00B17E8A" w:rsidRPr="009E53AA">
              <w:rPr>
                <w:rFonts w:ascii="Times New Roman" w:eastAsia="Calibri" w:hAnsi="Times New Roman"/>
              </w:rPr>
              <w:t>, родители</w:t>
            </w:r>
          </w:p>
        </w:tc>
      </w:tr>
      <w:tr w:rsidR="009E53AA" w:rsidRPr="009E53AA" w:rsidTr="009E53AA">
        <w:tc>
          <w:tcPr>
            <w:tcW w:w="567" w:type="dxa"/>
          </w:tcPr>
          <w:p w:rsidR="000135F9" w:rsidRPr="009E53AA" w:rsidRDefault="00BC42B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2058" w:type="dxa"/>
          </w:tcPr>
          <w:p w:rsidR="000135F9" w:rsidRPr="009E53AA" w:rsidRDefault="007322FC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плохое знание геометрических  фигур,  видов  углов</w:t>
            </w:r>
          </w:p>
        </w:tc>
        <w:tc>
          <w:tcPr>
            <w:tcW w:w="2053" w:type="dxa"/>
          </w:tcPr>
          <w:p w:rsidR="000135F9" w:rsidRPr="009E53AA" w:rsidRDefault="007322FC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знание  фигур,  углов,  умение  их  измерять  и  изображать</w:t>
            </w:r>
          </w:p>
        </w:tc>
        <w:tc>
          <w:tcPr>
            <w:tcW w:w="2693" w:type="dxa"/>
          </w:tcPr>
          <w:p w:rsidR="000135F9" w:rsidRPr="009E53AA" w:rsidRDefault="00B17E8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карточки,  тесты,  тренировочные  работы</w:t>
            </w:r>
          </w:p>
        </w:tc>
        <w:tc>
          <w:tcPr>
            <w:tcW w:w="1701" w:type="dxa"/>
          </w:tcPr>
          <w:p w:rsidR="000135F9" w:rsidRPr="009E53AA" w:rsidRDefault="00B17E8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контрольная работа</w:t>
            </w:r>
          </w:p>
        </w:tc>
        <w:tc>
          <w:tcPr>
            <w:tcW w:w="1560" w:type="dxa"/>
          </w:tcPr>
          <w:p w:rsidR="000135F9" w:rsidRPr="009E53AA" w:rsidRDefault="00B17E8A" w:rsidP="00B64F44">
            <w:pPr>
              <w:jc w:val="center"/>
              <w:rPr>
                <w:rFonts w:ascii="Times New Roman" w:eastAsia="Calibri" w:hAnsi="Times New Roman"/>
              </w:rPr>
            </w:pPr>
            <w:r w:rsidRPr="009E53AA">
              <w:rPr>
                <w:rFonts w:ascii="Times New Roman" w:eastAsia="Calibri" w:hAnsi="Times New Roman"/>
              </w:rPr>
              <w:t>учитель</w:t>
            </w:r>
          </w:p>
        </w:tc>
      </w:tr>
    </w:tbl>
    <w:p w:rsidR="00550842" w:rsidRDefault="00550842" w:rsidP="002979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590F" w:rsidRPr="00297950" w:rsidRDefault="00D3590F" w:rsidP="00D359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материально-технического обеспечения образовательного процесса</w:t>
      </w:r>
    </w:p>
    <w:p w:rsidR="00D3590F" w:rsidRPr="00297950" w:rsidRDefault="00D3590F" w:rsidP="00D359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 для учителя и для учащихся:</w:t>
      </w:r>
    </w:p>
    <w:p w:rsidR="00A04026" w:rsidRPr="008B4A33" w:rsidRDefault="00A04026" w:rsidP="00A0402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4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комплекс</w:t>
      </w:r>
    </w:p>
    <w:tbl>
      <w:tblPr>
        <w:tblStyle w:val="a6"/>
        <w:tblW w:w="10773" w:type="dxa"/>
        <w:tblInd w:w="-1026" w:type="dxa"/>
        <w:tblLayout w:type="fixed"/>
        <w:tblLook w:val="04A0"/>
      </w:tblPr>
      <w:tblGrid>
        <w:gridCol w:w="1560"/>
        <w:gridCol w:w="2268"/>
        <w:gridCol w:w="6945"/>
      </w:tblGrid>
      <w:tr w:rsidR="00A04026" w:rsidRPr="008B4A33" w:rsidTr="004463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26" w:rsidRPr="008B4A33" w:rsidRDefault="00A04026" w:rsidP="00E7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A33">
              <w:rPr>
                <w:rFonts w:ascii="Times New Roman" w:hAnsi="Times New Roman"/>
                <w:b/>
                <w:sz w:val="24"/>
                <w:szCs w:val="24"/>
              </w:rPr>
              <w:t>Предметы в соответствии</w:t>
            </w:r>
          </w:p>
          <w:p w:rsidR="00A04026" w:rsidRPr="008B4A33" w:rsidRDefault="00A04026" w:rsidP="00E7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A33">
              <w:rPr>
                <w:rFonts w:ascii="Times New Roman" w:hAnsi="Times New Roman"/>
                <w:b/>
                <w:sz w:val="24"/>
                <w:szCs w:val="24"/>
              </w:rPr>
              <w:t>с учебным планом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26" w:rsidRPr="008B4A33" w:rsidRDefault="00A04026" w:rsidP="00E7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A33">
              <w:rPr>
                <w:rFonts w:ascii="Times New Roman" w:hAnsi="Times New Roman"/>
                <w:b/>
                <w:sz w:val="24"/>
                <w:szCs w:val="24"/>
              </w:rPr>
              <w:t>Программы, с указанием уровня и автора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26" w:rsidRPr="008B4A33" w:rsidRDefault="00A04026" w:rsidP="00E775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A33">
              <w:rPr>
                <w:rFonts w:ascii="Times New Roman" w:hAnsi="Times New Roman"/>
                <w:b/>
                <w:sz w:val="24"/>
                <w:szCs w:val="24"/>
              </w:rPr>
              <w:t>Учебники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другая методическая литература, интернет ресурсы.</w:t>
            </w:r>
          </w:p>
        </w:tc>
      </w:tr>
      <w:tr w:rsidR="00A04026" w:rsidRPr="008B4A33" w:rsidTr="00446322">
        <w:trPr>
          <w:trHeight w:val="15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26" w:rsidRDefault="00A04026" w:rsidP="00E775AB">
            <w:pPr>
              <w:rPr>
                <w:rFonts w:ascii="Times New Roman" w:hAnsi="Times New Roman"/>
                <w:sz w:val="24"/>
                <w:szCs w:val="24"/>
              </w:rPr>
            </w:pPr>
            <w:r w:rsidRPr="008B4A33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A04026" w:rsidRPr="008B4A33" w:rsidRDefault="00A04026" w:rsidP="00E775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  <w:p w:rsidR="00A04026" w:rsidRPr="008B4A33" w:rsidRDefault="00A04026" w:rsidP="00E775A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04026" w:rsidRPr="008B4A33" w:rsidRDefault="00A04026" w:rsidP="00E775A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026" w:rsidRPr="008B4A33" w:rsidRDefault="00A04026" w:rsidP="00E775AB">
            <w:pPr>
              <w:rPr>
                <w:rFonts w:ascii="Times New Roman" w:hAnsi="Times New Roman"/>
                <w:sz w:val="24"/>
                <w:szCs w:val="24"/>
              </w:rPr>
            </w:pPr>
            <w:r w:rsidRPr="008B4A33">
              <w:rPr>
                <w:rFonts w:ascii="Times New Roman" w:hAnsi="Times New Roman"/>
                <w:sz w:val="24"/>
                <w:szCs w:val="24"/>
              </w:rPr>
              <w:t xml:space="preserve">Программы. Математика 5-11 класс. Авторы: А.Г. </w:t>
            </w:r>
            <w:proofErr w:type="gramStart"/>
            <w:r w:rsidRPr="008B4A33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 w:rsidRPr="008B4A33">
              <w:rPr>
                <w:rFonts w:ascii="Times New Roman" w:hAnsi="Times New Roman"/>
                <w:sz w:val="24"/>
                <w:szCs w:val="24"/>
              </w:rPr>
              <w:t>, М. С. Якир и др., Москва, издательский центр «</w:t>
            </w:r>
            <w:proofErr w:type="spellStart"/>
            <w:r w:rsidRPr="008B4A33">
              <w:rPr>
                <w:rFonts w:ascii="Times New Roman" w:hAnsi="Times New Roman"/>
                <w:sz w:val="24"/>
                <w:szCs w:val="24"/>
              </w:rPr>
              <w:t>Вентана-Граф</w:t>
            </w:r>
            <w:proofErr w:type="spellEnd"/>
            <w:r w:rsidRPr="008B4A33">
              <w:rPr>
                <w:rFonts w:ascii="Times New Roman" w:hAnsi="Times New Roman"/>
                <w:sz w:val="24"/>
                <w:szCs w:val="24"/>
              </w:rPr>
              <w:t>», 2018 год</w:t>
            </w:r>
          </w:p>
          <w:p w:rsidR="00A04026" w:rsidRPr="008B4A33" w:rsidRDefault="00A04026" w:rsidP="00E775A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4026" w:rsidRPr="008B4A33" w:rsidRDefault="00A04026" w:rsidP="00E7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026" w:rsidRDefault="00A04026" w:rsidP="00A04026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BD65A7">
              <w:rPr>
                <w:rFonts w:ascii="Times New Roman" w:hAnsi="Times New Roman"/>
                <w:b/>
                <w:sz w:val="24"/>
                <w:szCs w:val="24"/>
              </w:rPr>
              <w:t>Учебник МАТЕМАТИКА 5 класс</w:t>
            </w:r>
            <w:r w:rsidRPr="00BD65A7">
              <w:rPr>
                <w:rFonts w:ascii="Times New Roman" w:hAnsi="Times New Roman"/>
                <w:sz w:val="24"/>
                <w:szCs w:val="24"/>
              </w:rPr>
              <w:t xml:space="preserve">, А.Г. Мерзляк, В.Б. Полонский, </w:t>
            </w:r>
            <w:proofErr w:type="gramStart"/>
            <w:r w:rsidRPr="00BD65A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D65A7">
              <w:rPr>
                <w:rFonts w:ascii="Times New Roman" w:hAnsi="Times New Roman"/>
                <w:sz w:val="24"/>
                <w:szCs w:val="24"/>
              </w:rPr>
              <w:t>.с. Якир, М</w:t>
            </w:r>
            <w:r>
              <w:rPr>
                <w:rFonts w:ascii="Times New Roman" w:hAnsi="Times New Roman"/>
                <w:sz w:val="24"/>
                <w:szCs w:val="24"/>
              </w:rPr>
              <w:t>осква,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Вентана-Граф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2018г.</w:t>
            </w:r>
          </w:p>
          <w:p w:rsidR="00A04026" w:rsidRPr="00BD65A7" w:rsidRDefault="00A04026" w:rsidP="00A04026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BD65A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ФГОС. Алгоритм успеха. Математика.5 класс. Методическое пособие.</w:t>
            </w:r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Е. В. Буцко, А. Г. </w:t>
            </w:r>
            <w:proofErr w:type="gramStart"/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Мерзляк</w:t>
            </w:r>
            <w:proofErr w:type="gramEnd"/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, В. Б. Полонский, М. С. Якир</w:t>
            </w:r>
            <w:r w:rsidRPr="00BD65A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Москва. Издательский центр</w:t>
            </w:r>
            <w:proofErr w:type="gramStart"/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.«</w:t>
            </w:r>
            <w:proofErr w:type="spellStart"/>
            <w:proofErr w:type="gramEnd"/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Вентана-Граф</w:t>
            </w:r>
            <w:proofErr w:type="spellEnd"/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». 2012 (контрольные работы).</w:t>
            </w:r>
          </w:p>
          <w:p w:rsidR="00A04026" w:rsidRPr="00E72E31" w:rsidRDefault="00A04026" w:rsidP="00A04026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BD65A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ФГОС. Алгоритм успеха. Математика.5 класс. Методическое пособие.</w:t>
            </w:r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А. Г. </w:t>
            </w:r>
            <w:proofErr w:type="gramStart"/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Мерзляк</w:t>
            </w:r>
            <w:proofErr w:type="gramEnd"/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, В. Б. Полонский, М. С. Якир</w:t>
            </w: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, Е. М. Рабинович Математика. Дидактические материалы 5 класс, Москва.</w:t>
            </w:r>
            <w:r w:rsidRPr="00BD65A7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Издател</w:t>
            </w: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ьский центр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.«</w:t>
            </w:r>
            <w:proofErr w:type="spellStart"/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Вентана-Граф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». 2017</w:t>
            </w:r>
          </w:p>
          <w:p w:rsidR="00A04026" w:rsidRPr="00E72E31" w:rsidRDefault="00A04026" w:rsidP="00A04026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центр цифровых образовательных ресурсов </w:t>
            </w:r>
            <w:hyperlink r:id="rId9" w:history="1"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www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fcior</w:t>
              </w:r>
              <w:proofErr w:type="spellEnd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A04026" w:rsidRPr="00E72E31" w:rsidRDefault="00A04026" w:rsidP="00E775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>Единая коллекция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 xml:space="preserve">цифровых образовательных ресурсов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hyperlink r:id="rId10" w:history="1"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www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school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-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collection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edu</w:t>
              </w:r>
              <w:proofErr w:type="spellEnd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A04026" w:rsidRPr="00E72E31" w:rsidRDefault="00A04026" w:rsidP="00E775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 xml:space="preserve">Портал «Открытый класс» </w:t>
            </w:r>
            <w:hyperlink r:id="rId11" w:history="1"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http://www.openclass.ru/</w:t>
              </w:r>
            </w:hyperlink>
          </w:p>
          <w:p w:rsidR="00A04026" w:rsidRPr="00E72E31" w:rsidRDefault="00A04026" w:rsidP="00E775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Презентации по всем предметам </w:t>
            </w:r>
            <w:hyperlink r:id="rId12" w:history="1"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http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powerpoint</w:t>
              </w:r>
              <w:proofErr w:type="spellEnd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net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/</w:t>
              </w:r>
            </w:hyperlink>
          </w:p>
          <w:p w:rsidR="00A04026" w:rsidRPr="00E72E31" w:rsidRDefault="00A04026" w:rsidP="00E775A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E72E31">
              <w:rPr>
                <w:rFonts w:ascii="Times New Roman" w:hAnsi="Times New Roman"/>
                <w:bCs/>
                <w:sz w:val="24"/>
                <w:szCs w:val="24"/>
              </w:rPr>
              <w:t xml:space="preserve">Карман для математика </w:t>
            </w:r>
            <w:hyperlink r:id="rId13" w:history="1"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http</w:t>
              </w:r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karmanform</w:t>
              </w:r>
              <w:proofErr w:type="spellEnd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ucoz</w:t>
              </w:r>
              <w:proofErr w:type="spellEnd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E72E31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/</w:t>
              </w:r>
            </w:hyperlink>
          </w:p>
          <w:p w:rsidR="00A04026" w:rsidRPr="00BD65A7" w:rsidRDefault="00A04026" w:rsidP="00E775A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04026" w:rsidRPr="008B4A33" w:rsidRDefault="00A04026" w:rsidP="00E775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950" w:rsidRPr="00297950" w:rsidRDefault="00297950" w:rsidP="00297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950" w:rsidRPr="00297950" w:rsidRDefault="00297950" w:rsidP="00297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950" w:rsidRPr="00297950" w:rsidRDefault="00297950" w:rsidP="002979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97950" w:rsidRPr="00297950" w:rsidSect="0044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"/>
      <w:lvlJc w:val="left"/>
      <w:pPr>
        <w:tabs>
          <w:tab w:val="num" w:pos="0"/>
        </w:tabs>
        <w:ind w:left="2499" w:hanging="360"/>
      </w:pPr>
      <w:rPr>
        <w:rFonts w:ascii="Wingdings" w:hAnsi="Wingdings" w:cs="Wingdings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"/>
      <w:lvlJc w:val="left"/>
      <w:pPr>
        <w:tabs>
          <w:tab w:val="num" w:pos="0"/>
        </w:tabs>
        <w:ind w:left="2499" w:hanging="360"/>
      </w:pPr>
      <w:rPr>
        <w:rFonts w:ascii="Wingdings" w:hAnsi="Wingdings" w:cs="Wingdings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"/>
      <w:lvlJc w:val="left"/>
      <w:pPr>
        <w:tabs>
          <w:tab w:val="num" w:pos="0"/>
        </w:tabs>
        <w:ind w:left="2640" w:hanging="360"/>
      </w:pPr>
      <w:rPr>
        <w:rFonts w:ascii="Wingdings" w:hAnsi="Wingdings" w:cs="Wingdings"/>
      </w:rPr>
    </w:lvl>
  </w:abstractNum>
  <w:abstractNum w:abstractNumId="3">
    <w:nsid w:val="00000012"/>
    <w:multiLevelType w:val="singleLevel"/>
    <w:tmpl w:val="00000012"/>
    <w:name w:val="WW8Num19"/>
    <w:lvl w:ilvl="0">
      <w:start w:val="1"/>
      <w:numFmt w:val="bullet"/>
      <w:lvlText w:val=""/>
      <w:lvlJc w:val="left"/>
      <w:pPr>
        <w:tabs>
          <w:tab w:val="num" w:pos="0"/>
        </w:tabs>
        <w:ind w:left="2640" w:hanging="360"/>
      </w:pPr>
      <w:rPr>
        <w:rFonts w:ascii="Wingdings" w:hAnsi="Wingdings" w:cs="Wingdings"/>
      </w:rPr>
    </w:lvl>
  </w:abstractNum>
  <w:abstractNum w:abstractNumId="4">
    <w:nsid w:val="00000014"/>
    <w:multiLevelType w:val="multilevel"/>
    <w:tmpl w:val="00000014"/>
    <w:name w:val="WW8Num21"/>
    <w:lvl w:ilvl="0">
      <w:numFmt w:val="bullet"/>
      <w:lvlText w:val="‒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-993"/>
        </w:tabs>
        <w:ind w:left="78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/>
      </w:rPr>
    </w:lvl>
  </w:abstractNum>
  <w:abstractNum w:abstractNumId="5">
    <w:nsid w:val="00000017"/>
    <w:multiLevelType w:val="multilevel"/>
    <w:tmpl w:val="00000017"/>
    <w:name w:val="WW8Num25"/>
    <w:lvl w:ilvl="0">
      <w:numFmt w:val="bullet"/>
      <w:lvlText w:val="‒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-1418"/>
        </w:tabs>
        <w:ind w:left="502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/>
      </w:rPr>
    </w:lvl>
  </w:abstractNum>
  <w:abstractNum w:abstractNumId="6">
    <w:nsid w:val="00000018"/>
    <w:multiLevelType w:val="singleLevel"/>
    <w:tmpl w:val="00000018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2510" w:hanging="360"/>
      </w:pPr>
      <w:rPr>
        <w:rFonts w:ascii="Symbol" w:hAnsi="Symbol" w:cs="Symbol"/>
      </w:rPr>
    </w:lvl>
  </w:abstractNum>
  <w:abstractNum w:abstractNumId="7">
    <w:nsid w:val="0000001A"/>
    <w:multiLevelType w:val="singleLevel"/>
    <w:tmpl w:val="0000001A"/>
    <w:name w:val="WW8Num28"/>
    <w:lvl w:ilvl="0">
      <w:start w:val="1"/>
      <w:numFmt w:val="bullet"/>
      <w:lvlText w:val=""/>
      <w:lvlJc w:val="left"/>
      <w:pPr>
        <w:tabs>
          <w:tab w:val="num" w:pos="0"/>
        </w:tabs>
        <w:ind w:left="2640" w:hanging="360"/>
      </w:pPr>
      <w:rPr>
        <w:rFonts w:ascii="Wingdings" w:hAnsi="Wingdings" w:cs="Wingdings"/>
      </w:rPr>
    </w:lvl>
  </w:abstractNum>
  <w:abstractNum w:abstractNumId="8">
    <w:nsid w:val="0000001B"/>
    <w:multiLevelType w:val="singleLevel"/>
    <w:tmpl w:val="0000001B"/>
    <w:name w:val="WW8Num29"/>
    <w:lvl w:ilvl="0">
      <w:start w:val="1"/>
      <w:numFmt w:val="bullet"/>
      <w:lvlText w:val=""/>
      <w:lvlJc w:val="left"/>
      <w:pPr>
        <w:tabs>
          <w:tab w:val="num" w:pos="0"/>
        </w:tabs>
        <w:ind w:left="1120" w:hanging="360"/>
      </w:pPr>
      <w:rPr>
        <w:rFonts w:ascii="Wingdings" w:hAnsi="Wingdings" w:cs="Wingdings"/>
      </w:rPr>
    </w:lvl>
  </w:abstractNum>
  <w:abstractNum w:abstractNumId="9">
    <w:nsid w:val="00000020"/>
    <w:multiLevelType w:val="multilevel"/>
    <w:tmpl w:val="00000020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174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894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4" w:hanging="360"/>
      </w:pPr>
      <w:rPr>
        <w:rFonts w:ascii="Wingdings" w:hAnsi="Wingdings" w:cs="Wingdings"/>
      </w:rPr>
    </w:lvl>
  </w:abstractNum>
  <w:abstractNum w:abstractNumId="10">
    <w:nsid w:val="0000002A"/>
    <w:multiLevelType w:val="multilevel"/>
    <w:tmpl w:val="0000002A"/>
    <w:name w:val="WW8Num47"/>
    <w:lvl w:ilvl="0">
      <w:numFmt w:val="bullet"/>
      <w:lvlText w:val="‒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779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/>
      </w:rPr>
    </w:lvl>
  </w:abstractNum>
  <w:abstractNum w:abstractNumId="11">
    <w:nsid w:val="0000002F"/>
    <w:multiLevelType w:val="singleLevel"/>
    <w:tmpl w:val="0000002F"/>
    <w:name w:val="WW8Num52"/>
    <w:lvl w:ilvl="0">
      <w:start w:val="1"/>
      <w:numFmt w:val="bullet"/>
      <w:lvlText w:val=""/>
      <w:lvlJc w:val="left"/>
      <w:pPr>
        <w:tabs>
          <w:tab w:val="num" w:pos="0"/>
        </w:tabs>
        <w:ind w:left="2640" w:hanging="360"/>
      </w:pPr>
      <w:rPr>
        <w:rFonts w:ascii="Wingdings" w:hAnsi="Wingdings" w:cs="Wingdings"/>
      </w:rPr>
    </w:lvl>
  </w:abstractNum>
  <w:abstractNum w:abstractNumId="12">
    <w:nsid w:val="07946787"/>
    <w:multiLevelType w:val="multilevel"/>
    <w:tmpl w:val="FE0E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0C4A17"/>
    <w:multiLevelType w:val="multilevel"/>
    <w:tmpl w:val="39BC33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5376D7"/>
    <w:multiLevelType w:val="multilevel"/>
    <w:tmpl w:val="B25E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DD604F"/>
    <w:multiLevelType w:val="multilevel"/>
    <w:tmpl w:val="11429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A43117"/>
    <w:multiLevelType w:val="multilevel"/>
    <w:tmpl w:val="1014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4A7A5F"/>
    <w:multiLevelType w:val="multilevel"/>
    <w:tmpl w:val="DD3C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6212AD"/>
    <w:multiLevelType w:val="multilevel"/>
    <w:tmpl w:val="6FEC1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344DDF"/>
    <w:multiLevelType w:val="multilevel"/>
    <w:tmpl w:val="37A8A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071626"/>
    <w:multiLevelType w:val="hybridMultilevel"/>
    <w:tmpl w:val="1960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D46A03"/>
    <w:multiLevelType w:val="multilevel"/>
    <w:tmpl w:val="897C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C13691"/>
    <w:multiLevelType w:val="multilevel"/>
    <w:tmpl w:val="4670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0B04B4"/>
    <w:multiLevelType w:val="multilevel"/>
    <w:tmpl w:val="38661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1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19"/>
  </w:num>
  <w:num w:numId="8">
    <w:abstractNumId w:val="13"/>
  </w:num>
  <w:num w:numId="9">
    <w:abstractNumId w:val="14"/>
  </w:num>
  <w:num w:numId="10">
    <w:abstractNumId w:val="12"/>
  </w:num>
  <w:num w:numId="11">
    <w:abstractNumId w:val="20"/>
  </w:num>
  <w:num w:numId="12">
    <w:abstractNumId w:val="17"/>
  </w:num>
  <w:num w:numId="13">
    <w:abstractNumId w:val="9"/>
  </w:num>
  <w:num w:numId="14">
    <w:abstractNumId w:val="8"/>
  </w:num>
  <w:num w:numId="15">
    <w:abstractNumId w:val="6"/>
  </w:num>
  <w:num w:numId="16">
    <w:abstractNumId w:val="4"/>
  </w:num>
  <w:num w:numId="17">
    <w:abstractNumId w:val="10"/>
  </w:num>
  <w:num w:numId="18">
    <w:abstractNumId w:val="5"/>
  </w:num>
  <w:num w:numId="19">
    <w:abstractNumId w:val="1"/>
  </w:num>
  <w:num w:numId="20">
    <w:abstractNumId w:val="0"/>
  </w:num>
  <w:num w:numId="21">
    <w:abstractNumId w:val="7"/>
  </w:num>
  <w:num w:numId="22">
    <w:abstractNumId w:val="2"/>
  </w:num>
  <w:num w:numId="23">
    <w:abstractNumId w:val="3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898"/>
    <w:rsid w:val="000135F9"/>
    <w:rsid w:val="000B6898"/>
    <w:rsid w:val="00261D54"/>
    <w:rsid w:val="00284BEE"/>
    <w:rsid w:val="00297950"/>
    <w:rsid w:val="0031091E"/>
    <w:rsid w:val="00381DCA"/>
    <w:rsid w:val="00446322"/>
    <w:rsid w:val="00550842"/>
    <w:rsid w:val="005D23E3"/>
    <w:rsid w:val="0068197F"/>
    <w:rsid w:val="007322FC"/>
    <w:rsid w:val="009E53AA"/>
    <w:rsid w:val="00A04026"/>
    <w:rsid w:val="00A5600F"/>
    <w:rsid w:val="00B056D0"/>
    <w:rsid w:val="00B17E8A"/>
    <w:rsid w:val="00B64F44"/>
    <w:rsid w:val="00BC42BA"/>
    <w:rsid w:val="00C561A2"/>
    <w:rsid w:val="00C86FFA"/>
    <w:rsid w:val="00C9349D"/>
    <w:rsid w:val="00C97E40"/>
    <w:rsid w:val="00CB2602"/>
    <w:rsid w:val="00D3590F"/>
    <w:rsid w:val="00E75AC8"/>
    <w:rsid w:val="00F0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97950"/>
  </w:style>
  <w:style w:type="paragraph" w:styleId="a3">
    <w:name w:val="Normal (Web)"/>
    <w:basedOn w:val="a"/>
    <w:uiPriority w:val="99"/>
    <w:semiHidden/>
    <w:unhideWhenUsed/>
    <w:rsid w:val="00297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795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97950"/>
    <w:rPr>
      <w:color w:val="800080"/>
      <w:u w:val="single"/>
    </w:rPr>
  </w:style>
  <w:style w:type="character" w:customStyle="1" w:styleId="v-button-doc-player">
    <w:name w:val="v-button-doc-player"/>
    <w:basedOn w:val="a0"/>
    <w:rsid w:val="00297950"/>
  </w:style>
  <w:style w:type="table" w:styleId="a6">
    <w:name w:val="Table Grid"/>
    <w:basedOn w:val="a1"/>
    <w:uiPriority w:val="59"/>
    <w:rsid w:val="00A0402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04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97950"/>
  </w:style>
  <w:style w:type="paragraph" w:styleId="a3">
    <w:name w:val="Normal (Web)"/>
    <w:basedOn w:val="a"/>
    <w:uiPriority w:val="99"/>
    <w:semiHidden/>
    <w:unhideWhenUsed/>
    <w:rsid w:val="00297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795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97950"/>
    <w:rPr>
      <w:color w:val="800080"/>
      <w:u w:val="single"/>
    </w:rPr>
  </w:style>
  <w:style w:type="character" w:customStyle="1" w:styleId="v-button-doc-player">
    <w:name w:val="v-button-doc-player"/>
    <w:basedOn w:val="a0"/>
    <w:rsid w:val="00297950"/>
  </w:style>
  <w:style w:type="table" w:styleId="a6">
    <w:name w:val="Table Grid"/>
    <w:basedOn w:val="a1"/>
    <w:uiPriority w:val="59"/>
    <w:rsid w:val="00A0402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040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54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3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04057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13" Type="http://schemas.openxmlformats.org/officeDocument/2006/relationships/hyperlink" Target="http://karmanform.ucoz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12" Type="http://schemas.openxmlformats.org/officeDocument/2006/relationships/hyperlink" Target="http://powerpoint.net.ru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openxmlformats.org/officeDocument/2006/relationships/hyperlink" Target="http://www.openclass.ru/" TargetMode="Externa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cior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2179</Words>
  <Characters>12425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dcterms:created xsi:type="dcterms:W3CDTF">2018-12-05T17:34:00Z</dcterms:created>
  <dcterms:modified xsi:type="dcterms:W3CDTF">2018-12-06T11:41:00Z</dcterms:modified>
</cp:coreProperties>
</file>